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192084651de4cf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2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375X264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SUPREME PERMANENT MARKER ASSORTED 4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FELT TIP COLOUR MARKERS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18MM RULED (Quran and Islamic Studies)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Year 1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WHITEBOARD MAGNETIC SMALL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WHITEBOARD MARKER FINE TIP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1ac75cf734a4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192084651de4cf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1ac75cf734a47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