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5146debbbc284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9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CORALINE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9 Maths Online no text $30 - Payment to be made by students
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9 Science Online no text $20 -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9&amp;10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fc922c3f96f04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5146debbbc284975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fc922c3f96f046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